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9FB1" w14:textId="326F5672" w:rsidR="00862DB3" w:rsidRPr="00D2065D" w:rsidRDefault="00862DB3" w:rsidP="00862DB3">
      <w:pPr>
        <w:pStyle w:val="NoSpacing"/>
        <w:jc w:val="center"/>
        <w:rPr>
          <w:rFonts w:ascii="Century Schoolbook" w:hAnsi="Century Schoolbook"/>
          <w:sz w:val="24"/>
          <w:szCs w:val="24"/>
        </w:rPr>
      </w:pPr>
      <w:bookmarkStart w:id="0" w:name="_GoBack"/>
      <w:bookmarkEnd w:id="0"/>
      <w:r w:rsidRPr="00D2065D">
        <w:rPr>
          <w:rFonts w:ascii="Century Schoolbook" w:hAnsi="Century Schoolbook"/>
          <w:noProof/>
          <w:color w:val="1F497D"/>
          <w:sz w:val="24"/>
          <w:szCs w:val="24"/>
          <w:lang w:val="en-BZ" w:eastAsia="en-BZ"/>
        </w:rPr>
        <w:drawing>
          <wp:inline distT="0" distB="0" distL="0" distR="0" wp14:anchorId="745421F0" wp14:editId="0517EB7B">
            <wp:extent cx="762000" cy="725180"/>
            <wp:effectExtent l="0" t="0" r="0" b="0"/>
            <wp:docPr id="2" name="Picture 2" descr="New OAG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OAG Logo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8896" cy="779327"/>
                    </a:xfrm>
                    <a:prstGeom prst="rect">
                      <a:avLst/>
                    </a:prstGeom>
                    <a:noFill/>
                    <a:ln>
                      <a:noFill/>
                    </a:ln>
                  </pic:spPr>
                </pic:pic>
              </a:graphicData>
            </a:graphic>
          </wp:inline>
        </w:drawing>
      </w:r>
    </w:p>
    <w:p w14:paraId="672C8821" w14:textId="77777777" w:rsidR="00862DB3" w:rsidRPr="00D2065D" w:rsidRDefault="00862DB3" w:rsidP="004D0805">
      <w:pPr>
        <w:pStyle w:val="NoSpacing"/>
        <w:rPr>
          <w:rFonts w:ascii="Century Schoolbook" w:hAnsi="Century Schoolbook"/>
          <w:sz w:val="24"/>
          <w:szCs w:val="24"/>
        </w:rPr>
      </w:pPr>
    </w:p>
    <w:p w14:paraId="5A374E08" w14:textId="1A2E24FB" w:rsidR="00803D3C" w:rsidRPr="00D2065D" w:rsidRDefault="004D0805" w:rsidP="004D0805">
      <w:pPr>
        <w:pStyle w:val="NoSpacing"/>
        <w:rPr>
          <w:rFonts w:ascii="Century Schoolbook" w:hAnsi="Century Schoolbook"/>
          <w:sz w:val="24"/>
          <w:szCs w:val="24"/>
        </w:rPr>
      </w:pPr>
      <w:r w:rsidRPr="00D2065D">
        <w:rPr>
          <w:rFonts w:ascii="Century Schoolbook" w:hAnsi="Century Schoolbook"/>
          <w:sz w:val="24"/>
          <w:szCs w:val="24"/>
        </w:rPr>
        <w:t>Application</w:t>
      </w:r>
      <w:r w:rsidR="0005039A" w:rsidRPr="00D2065D">
        <w:rPr>
          <w:rFonts w:ascii="Century Schoolbook" w:hAnsi="Century Schoolbook"/>
          <w:sz w:val="24"/>
          <w:szCs w:val="24"/>
        </w:rPr>
        <w:t>s</w:t>
      </w:r>
      <w:r w:rsidRPr="00D2065D">
        <w:rPr>
          <w:rFonts w:ascii="Century Schoolbook" w:hAnsi="Century Schoolbook"/>
          <w:sz w:val="24"/>
          <w:szCs w:val="24"/>
        </w:rPr>
        <w:t xml:space="preserve"> are invited from suitable qualified </w:t>
      </w:r>
      <w:r w:rsidR="00CF2F76">
        <w:rPr>
          <w:rFonts w:ascii="Century Schoolbook" w:hAnsi="Century Schoolbook"/>
          <w:sz w:val="24"/>
          <w:szCs w:val="24"/>
        </w:rPr>
        <w:t>applicants</w:t>
      </w:r>
      <w:r w:rsidRPr="00D2065D">
        <w:rPr>
          <w:rFonts w:ascii="Century Schoolbook" w:hAnsi="Century Schoolbook"/>
          <w:sz w:val="24"/>
          <w:szCs w:val="24"/>
        </w:rPr>
        <w:t xml:space="preserve"> to fill the below listed vacant position</w:t>
      </w:r>
      <w:r w:rsidR="00D2065D">
        <w:rPr>
          <w:rFonts w:ascii="Century Schoolbook" w:hAnsi="Century Schoolbook"/>
          <w:sz w:val="24"/>
          <w:szCs w:val="24"/>
        </w:rPr>
        <w:t xml:space="preserve"> of Deputy Auditor General</w:t>
      </w:r>
      <w:r w:rsidRPr="00D2065D">
        <w:rPr>
          <w:rFonts w:ascii="Century Schoolbook" w:hAnsi="Century Schoolbook"/>
          <w:sz w:val="24"/>
          <w:szCs w:val="24"/>
        </w:rPr>
        <w:t xml:space="preserve"> </w:t>
      </w:r>
      <w:r w:rsidR="00CF2F76">
        <w:rPr>
          <w:rFonts w:ascii="Century Schoolbook" w:hAnsi="Century Schoolbook"/>
          <w:sz w:val="24"/>
          <w:szCs w:val="24"/>
        </w:rPr>
        <w:t xml:space="preserve">at </w:t>
      </w:r>
      <w:r w:rsidRPr="00D2065D">
        <w:rPr>
          <w:rFonts w:ascii="Century Schoolbook" w:hAnsi="Century Schoolbook"/>
          <w:sz w:val="24"/>
          <w:szCs w:val="24"/>
        </w:rPr>
        <w:t>the Office of the Auditor General.</w:t>
      </w:r>
    </w:p>
    <w:p w14:paraId="5C9767A8" w14:textId="77777777" w:rsidR="0014557B" w:rsidRPr="00D2065D" w:rsidRDefault="0014557B" w:rsidP="004D0805">
      <w:pPr>
        <w:pStyle w:val="NoSpacing"/>
        <w:rPr>
          <w:rFonts w:ascii="Century Schoolbook" w:hAnsi="Century Schoolbook" w:cs="Tahoma"/>
          <w:sz w:val="24"/>
          <w:szCs w:val="24"/>
          <w:u w:val="single"/>
        </w:rPr>
      </w:pPr>
    </w:p>
    <w:p w14:paraId="711ABAAE" w14:textId="5980676B" w:rsidR="0014557B" w:rsidRPr="00CF2F76" w:rsidRDefault="00CF2F76" w:rsidP="00CF2F76">
      <w:pPr>
        <w:pStyle w:val="NoSpacing"/>
        <w:numPr>
          <w:ilvl w:val="0"/>
          <w:numId w:val="11"/>
        </w:numPr>
        <w:rPr>
          <w:rFonts w:ascii="Century Schoolbook" w:hAnsi="Century Schoolbook" w:cs="Tahoma"/>
          <w:b/>
          <w:sz w:val="24"/>
          <w:szCs w:val="24"/>
          <w:u w:val="single"/>
        </w:rPr>
      </w:pPr>
      <w:r>
        <w:rPr>
          <w:rFonts w:ascii="Century Schoolbook" w:hAnsi="Century Schoolbook" w:cs="Tahoma"/>
          <w:b/>
          <w:sz w:val="24"/>
          <w:szCs w:val="24"/>
          <w:u w:val="single"/>
        </w:rPr>
        <w:t xml:space="preserve">  Basic Purpose of Position:</w:t>
      </w:r>
    </w:p>
    <w:p w14:paraId="2E0C48EB" w14:textId="77777777" w:rsidR="00CF2F76" w:rsidRDefault="00CF2F76" w:rsidP="00CF2F76">
      <w:pPr>
        <w:pStyle w:val="NoSpacing"/>
        <w:ind w:left="720"/>
        <w:rPr>
          <w:rFonts w:ascii="Century Schoolbook" w:hAnsi="Century Schoolbook" w:cs="Tahoma"/>
          <w:sz w:val="24"/>
          <w:szCs w:val="24"/>
        </w:rPr>
      </w:pPr>
    </w:p>
    <w:p w14:paraId="28561911" w14:textId="5000AAE0" w:rsidR="00CF2F76" w:rsidRPr="00CF2F76" w:rsidRDefault="00CF2F76" w:rsidP="00CF2F76">
      <w:pPr>
        <w:pStyle w:val="NoSpacing"/>
        <w:numPr>
          <w:ilvl w:val="0"/>
          <w:numId w:val="12"/>
        </w:numPr>
        <w:rPr>
          <w:rFonts w:ascii="Century Schoolbook" w:hAnsi="Century Schoolbook" w:cs="Tahoma"/>
          <w:b/>
          <w:sz w:val="24"/>
          <w:szCs w:val="24"/>
          <w:u w:val="single"/>
        </w:rPr>
      </w:pPr>
      <w:r>
        <w:rPr>
          <w:rFonts w:ascii="Century Schoolbook" w:hAnsi="Century Schoolbook" w:cs="Tahoma"/>
          <w:sz w:val="24"/>
          <w:szCs w:val="24"/>
        </w:rPr>
        <w:t xml:space="preserve"> The Deputy Auditor General will be responsible for the auditing of the account of all government ministries, departments, city councils, town board, village councils, statutory bodies and special audits as requested by the National Assembly.</w:t>
      </w:r>
    </w:p>
    <w:p w14:paraId="44A8280B" w14:textId="77777777" w:rsidR="00CF2F76" w:rsidRPr="00CF2F76" w:rsidRDefault="00CF2F76" w:rsidP="00CF2F76">
      <w:pPr>
        <w:pStyle w:val="NoSpacing"/>
        <w:ind w:left="1080"/>
        <w:rPr>
          <w:rFonts w:ascii="Century Schoolbook" w:hAnsi="Century Schoolbook" w:cs="Tahoma"/>
          <w:b/>
          <w:sz w:val="24"/>
          <w:szCs w:val="24"/>
          <w:u w:val="single"/>
        </w:rPr>
      </w:pPr>
    </w:p>
    <w:p w14:paraId="4B4277F4" w14:textId="7D501D99" w:rsidR="00CF2F76" w:rsidRPr="00CF2F76" w:rsidRDefault="00CF2F76" w:rsidP="00CF2F76">
      <w:pPr>
        <w:pStyle w:val="NoSpacing"/>
        <w:numPr>
          <w:ilvl w:val="0"/>
          <w:numId w:val="12"/>
        </w:numPr>
        <w:rPr>
          <w:rFonts w:ascii="Century Schoolbook" w:hAnsi="Century Schoolbook" w:cs="Tahoma"/>
          <w:b/>
          <w:sz w:val="24"/>
          <w:szCs w:val="24"/>
          <w:u w:val="single"/>
        </w:rPr>
      </w:pPr>
      <w:r>
        <w:rPr>
          <w:rFonts w:ascii="Century Schoolbook" w:hAnsi="Century Schoolbook" w:cs="Tahoma"/>
          <w:sz w:val="24"/>
          <w:szCs w:val="24"/>
        </w:rPr>
        <w:t>Direct responsibility for the administration of the Finance and Audit Reform Act and the overall management of the department.</w:t>
      </w:r>
    </w:p>
    <w:p w14:paraId="058C77B1" w14:textId="77777777" w:rsidR="00CF2F76" w:rsidRDefault="00CF2F76" w:rsidP="00CF2F76">
      <w:pPr>
        <w:pStyle w:val="ListParagraph"/>
        <w:rPr>
          <w:rFonts w:ascii="Century Schoolbook" w:hAnsi="Century Schoolbook" w:cs="Tahoma"/>
          <w:b/>
          <w:sz w:val="24"/>
          <w:szCs w:val="24"/>
          <w:u w:val="single"/>
        </w:rPr>
      </w:pPr>
    </w:p>
    <w:p w14:paraId="02151194" w14:textId="2086A4AD" w:rsidR="00CF2F76" w:rsidRPr="00CF2F76" w:rsidRDefault="00CF2F76" w:rsidP="00CF2F76">
      <w:pPr>
        <w:pStyle w:val="NoSpacing"/>
        <w:numPr>
          <w:ilvl w:val="0"/>
          <w:numId w:val="12"/>
        </w:numPr>
        <w:rPr>
          <w:rFonts w:ascii="Century Schoolbook" w:hAnsi="Century Schoolbook" w:cs="Tahoma"/>
          <w:sz w:val="24"/>
          <w:szCs w:val="24"/>
        </w:rPr>
      </w:pPr>
      <w:r w:rsidRPr="00CF2F76">
        <w:rPr>
          <w:rFonts w:ascii="Century Schoolbook" w:hAnsi="Century Schoolbook" w:cs="Tahoma"/>
          <w:sz w:val="24"/>
          <w:szCs w:val="24"/>
        </w:rPr>
        <w:t>Provide advice on audit and management issues.</w:t>
      </w:r>
    </w:p>
    <w:p w14:paraId="5CB6EA58" w14:textId="77777777" w:rsidR="00D2065D" w:rsidRDefault="00D2065D" w:rsidP="004D0805">
      <w:pPr>
        <w:pStyle w:val="NoSpacing"/>
        <w:rPr>
          <w:rFonts w:ascii="Century Schoolbook" w:hAnsi="Century Schoolbook" w:cs="Tahoma"/>
          <w:b/>
          <w:sz w:val="24"/>
          <w:szCs w:val="24"/>
          <w:u w:val="single"/>
        </w:rPr>
      </w:pPr>
    </w:p>
    <w:p w14:paraId="68685464" w14:textId="51163001" w:rsidR="00CF2F76" w:rsidRPr="00CF2F76" w:rsidRDefault="00CF2F76" w:rsidP="00CF2F76">
      <w:pPr>
        <w:pStyle w:val="NoSpacing"/>
        <w:numPr>
          <w:ilvl w:val="0"/>
          <w:numId w:val="11"/>
        </w:numPr>
        <w:rPr>
          <w:rFonts w:ascii="Century Schoolbook" w:hAnsi="Century Schoolbook" w:cs="Tahoma"/>
          <w:b/>
          <w:sz w:val="24"/>
          <w:szCs w:val="24"/>
        </w:rPr>
      </w:pPr>
      <w:r>
        <w:rPr>
          <w:rFonts w:ascii="Century Schoolbook" w:hAnsi="Century Schoolbook" w:cs="Tahoma"/>
          <w:b/>
          <w:sz w:val="24"/>
          <w:szCs w:val="24"/>
          <w:u w:val="single"/>
        </w:rPr>
        <w:t>Qualifications and Experience:</w:t>
      </w:r>
    </w:p>
    <w:p w14:paraId="5B3C7D63" w14:textId="77777777" w:rsidR="00CF2F76" w:rsidRDefault="00CF2F76" w:rsidP="00CF2F76">
      <w:pPr>
        <w:pStyle w:val="NoSpacing"/>
        <w:ind w:left="720"/>
        <w:rPr>
          <w:rFonts w:ascii="Century Schoolbook" w:hAnsi="Century Schoolbook" w:cs="Tahoma"/>
          <w:sz w:val="24"/>
          <w:szCs w:val="24"/>
        </w:rPr>
      </w:pPr>
    </w:p>
    <w:p w14:paraId="3AA335CD" w14:textId="7A506BBA" w:rsidR="00CF2F76" w:rsidRPr="00CF2F76" w:rsidRDefault="00CF2F76" w:rsidP="00CF2F76">
      <w:pPr>
        <w:pStyle w:val="NoSpacing"/>
        <w:numPr>
          <w:ilvl w:val="0"/>
          <w:numId w:val="13"/>
        </w:numPr>
        <w:rPr>
          <w:rFonts w:ascii="Century Schoolbook" w:hAnsi="Century Schoolbook" w:cs="Tahoma"/>
          <w:b/>
          <w:sz w:val="24"/>
          <w:szCs w:val="24"/>
        </w:rPr>
      </w:pPr>
      <w:r>
        <w:rPr>
          <w:rFonts w:ascii="Century Schoolbook" w:hAnsi="Century Schoolbook" w:cs="Tahoma"/>
          <w:sz w:val="24"/>
          <w:szCs w:val="24"/>
        </w:rPr>
        <w:t xml:space="preserve">Minimum qualifications:  - Bachelor’s Degree in </w:t>
      </w:r>
    </w:p>
    <w:p w14:paraId="7BC97312" w14:textId="77777777" w:rsidR="00CF2F76" w:rsidRDefault="00CF2F76" w:rsidP="00CF2F76">
      <w:pPr>
        <w:pStyle w:val="NoSpacing"/>
        <w:ind w:left="1080"/>
        <w:rPr>
          <w:rFonts w:ascii="Century Schoolbook" w:hAnsi="Century Schoolbook" w:cs="Tahoma"/>
          <w:sz w:val="24"/>
          <w:szCs w:val="24"/>
        </w:rPr>
      </w:pPr>
    </w:p>
    <w:p w14:paraId="5D31925B"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Public </w:t>
      </w:r>
      <w:r>
        <w:rPr>
          <w:rFonts w:ascii="Century Schoolbook" w:hAnsi="Century Schoolbook"/>
          <w:sz w:val="24"/>
          <w:szCs w:val="24"/>
        </w:rPr>
        <w:t>F</w:t>
      </w:r>
      <w:r w:rsidRPr="00D2065D">
        <w:rPr>
          <w:rFonts w:ascii="Century Schoolbook" w:hAnsi="Century Schoolbook"/>
          <w:sz w:val="24"/>
          <w:szCs w:val="24"/>
        </w:rPr>
        <w:t xml:space="preserve">inance, </w:t>
      </w:r>
    </w:p>
    <w:p w14:paraId="51C884E0"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Public Sector Management, </w:t>
      </w:r>
    </w:p>
    <w:p w14:paraId="149E5AB9"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Accounting, Management </w:t>
      </w:r>
      <w:r>
        <w:rPr>
          <w:rFonts w:ascii="Century Schoolbook" w:hAnsi="Century Schoolbook"/>
          <w:sz w:val="24"/>
          <w:szCs w:val="24"/>
        </w:rPr>
        <w:t>S</w:t>
      </w:r>
      <w:r w:rsidRPr="00D2065D">
        <w:rPr>
          <w:rFonts w:ascii="Century Schoolbook" w:hAnsi="Century Schoolbook"/>
          <w:sz w:val="24"/>
          <w:szCs w:val="24"/>
        </w:rPr>
        <w:t xml:space="preserve">tudies, </w:t>
      </w:r>
    </w:p>
    <w:p w14:paraId="1A0B1A6A"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Economics, </w:t>
      </w:r>
    </w:p>
    <w:p w14:paraId="3701189E"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Business Administration, </w:t>
      </w:r>
    </w:p>
    <w:p w14:paraId="401A4382"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AAT Level III or equivalent, </w:t>
      </w:r>
    </w:p>
    <w:p w14:paraId="4A9CB176"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t xml:space="preserve">Certified courses in Money Laundering, </w:t>
      </w:r>
    </w:p>
    <w:p w14:paraId="50D2B62C" w14:textId="77777777" w:rsidR="00CF2F76" w:rsidRDefault="00CF2F76" w:rsidP="00CF2F76">
      <w:pPr>
        <w:pStyle w:val="NoSpacing"/>
        <w:numPr>
          <w:ilvl w:val="0"/>
          <w:numId w:val="14"/>
        </w:numPr>
        <w:jc w:val="both"/>
        <w:rPr>
          <w:rFonts w:ascii="Century Schoolbook" w:hAnsi="Century Schoolbook"/>
          <w:sz w:val="24"/>
          <w:szCs w:val="24"/>
        </w:rPr>
      </w:pPr>
      <w:r w:rsidRPr="00D2065D">
        <w:rPr>
          <w:rFonts w:ascii="Century Schoolbook" w:hAnsi="Century Schoolbook"/>
          <w:sz w:val="24"/>
          <w:szCs w:val="24"/>
        </w:rPr>
        <w:lastRenderedPageBreak/>
        <w:t>Fraud Exam Complete either a senior Audit Officers course offered by the National Audit Office-UK or General Accounting Office (GAO) or Canadian Comprehensive Auditing Foundation (CCAF) Fellowship Program including Instructor training would be an asset.</w:t>
      </w:r>
    </w:p>
    <w:p w14:paraId="7850D088" w14:textId="1D926A10" w:rsidR="00CF2F76" w:rsidRPr="00D2065D" w:rsidRDefault="00CF2F76" w:rsidP="00CF2F76">
      <w:pPr>
        <w:pStyle w:val="NoSpacing"/>
        <w:numPr>
          <w:ilvl w:val="0"/>
          <w:numId w:val="14"/>
        </w:numPr>
        <w:jc w:val="both"/>
        <w:rPr>
          <w:rFonts w:ascii="Century Schoolbook" w:hAnsi="Century Schoolbook"/>
          <w:sz w:val="24"/>
          <w:szCs w:val="24"/>
        </w:rPr>
      </w:pPr>
      <w:r>
        <w:rPr>
          <w:rFonts w:ascii="Century Schoolbook" w:hAnsi="Century Schoolbook"/>
          <w:sz w:val="24"/>
          <w:szCs w:val="24"/>
        </w:rPr>
        <w:t xml:space="preserve">Plus </w:t>
      </w:r>
      <w:r w:rsidR="004D1E71">
        <w:rPr>
          <w:rFonts w:ascii="Century Schoolbook" w:hAnsi="Century Schoolbook"/>
          <w:sz w:val="24"/>
          <w:szCs w:val="24"/>
        </w:rPr>
        <w:t>eight (8) years at Senior Management Level</w:t>
      </w:r>
      <w:r w:rsidRPr="00D2065D">
        <w:rPr>
          <w:rFonts w:ascii="Century Schoolbook" w:hAnsi="Century Schoolbook"/>
          <w:sz w:val="24"/>
          <w:szCs w:val="24"/>
        </w:rPr>
        <w:t xml:space="preserve"> </w:t>
      </w:r>
    </w:p>
    <w:p w14:paraId="7A41B7E0" w14:textId="77777777" w:rsidR="00CF2F76" w:rsidRDefault="00CF2F76" w:rsidP="00CF2F76">
      <w:pPr>
        <w:pStyle w:val="NoSpacing"/>
        <w:rPr>
          <w:rFonts w:ascii="Century Schoolbook" w:hAnsi="Century Schoolbook" w:cs="Tahoma"/>
          <w:b/>
          <w:sz w:val="24"/>
          <w:szCs w:val="24"/>
        </w:rPr>
      </w:pPr>
    </w:p>
    <w:p w14:paraId="4F5CFB59" w14:textId="404372E3" w:rsidR="00CF2F76" w:rsidRDefault="004D1E71" w:rsidP="00CF2F76">
      <w:pPr>
        <w:pStyle w:val="NoSpacing"/>
        <w:jc w:val="center"/>
        <w:rPr>
          <w:rFonts w:ascii="Century Schoolbook" w:hAnsi="Century Schoolbook" w:cs="Tahoma"/>
          <w:b/>
          <w:sz w:val="24"/>
          <w:szCs w:val="24"/>
        </w:rPr>
      </w:pPr>
      <w:r>
        <w:rPr>
          <w:rFonts w:ascii="Century Schoolbook" w:hAnsi="Century Schoolbook" w:cs="Tahoma"/>
          <w:b/>
          <w:sz w:val="24"/>
          <w:szCs w:val="24"/>
        </w:rPr>
        <w:t>Or</w:t>
      </w:r>
    </w:p>
    <w:p w14:paraId="60C6A8B8" w14:textId="77777777" w:rsidR="004D1E71" w:rsidRDefault="004D1E71" w:rsidP="00CF2F76">
      <w:pPr>
        <w:pStyle w:val="NoSpacing"/>
        <w:jc w:val="center"/>
        <w:rPr>
          <w:rFonts w:ascii="Century Schoolbook" w:hAnsi="Century Schoolbook" w:cs="Tahoma"/>
          <w:b/>
          <w:sz w:val="24"/>
          <w:szCs w:val="24"/>
        </w:rPr>
      </w:pPr>
    </w:p>
    <w:p w14:paraId="769B3259" w14:textId="1B4446BC" w:rsidR="004D1E71" w:rsidRDefault="004D1E71" w:rsidP="004D1E71">
      <w:pPr>
        <w:pStyle w:val="NoSpacing"/>
        <w:numPr>
          <w:ilvl w:val="0"/>
          <w:numId w:val="13"/>
        </w:numPr>
        <w:jc w:val="both"/>
        <w:rPr>
          <w:rFonts w:ascii="Century Schoolbook" w:hAnsi="Century Schoolbook" w:cs="Tahoma"/>
          <w:sz w:val="24"/>
          <w:szCs w:val="24"/>
        </w:rPr>
      </w:pPr>
      <w:r w:rsidRPr="004D1E71">
        <w:rPr>
          <w:rFonts w:ascii="Century Schoolbook" w:hAnsi="Century Schoolbook" w:cs="Tahoma"/>
          <w:sz w:val="24"/>
          <w:szCs w:val="24"/>
        </w:rPr>
        <w:t>Master’s Degree in the relevant field as listed above</w:t>
      </w:r>
      <w:r>
        <w:rPr>
          <w:rFonts w:ascii="Century Schoolbook" w:hAnsi="Century Schoolbook" w:cs="Tahoma"/>
          <w:sz w:val="24"/>
          <w:szCs w:val="24"/>
        </w:rPr>
        <w:t>.</w:t>
      </w:r>
    </w:p>
    <w:p w14:paraId="18D303A6" w14:textId="77777777" w:rsidR="004D1E71" w:rsidRDefault="004D1E71" w:rsidP="004D1E71">
      <w:pPr>
        <w:pStyle w:val="NoSpacing"/>
        <w:ind w:left="1080"/>
        <w:jc w:val="both"/>
        <w:rPr>
          <w:rFonts w:ascii="Century Schoolbook" w:hAnsi="Century Schoolbook" w:cs="Tahoma"/>
          <w:sz w:val="24"/>
          <w:szCs w:val="24"/>
        </w:rPr>
      </w:pPr>
    </w:p>
    <w:p w14:paraId="255A6B4C" w14:textId="723FC441" w:rsidR="004D1E71" w:rsidRPr="004D1E71" w:rsidRDefault="004D1E71" w:rsidP="004D1E71">
      <w:pPr>
        <w:pStyle w:val="NoSpacing"/>
        <w:jc w:val="center"/>
        <w:rPr>
          <w:rFonts w:ascii="Century Schoolbook" w:hAnsi="Century Schoolbook" w:cs="Tahoma"/>
          <w:b/>
          <w:sz w:val="24"/>
          <w:szCs w:val="24"/>
        </w:rPr>
      </w:pPr>
      <w:r w:rsidRPr="004D1E71">
        <w:rPr>
          <w:rFonts w:ascii="Century Schoolbook" w:hAnsi="Century Schoolbook" w:cs="Tahoma"/>
          <w:b/>
          <w:sz w:val="24"/>
          <w:szCs w:val="24"/>
        </w:rPr>
        <w:t>Or</w:t>
      </w:r>
    </w:p>
    <w:p w14:paraId="45D86FC2" w14:textId="50A0EB8D" w:rsidR="004D1E71" w:rsidRPr="004D1E71" w:rsidRDefault="004D1E71" w:rsidP="004D1E71">
      <w:pPr>
        <w:pStyle w:val="NoSpacing"/>
        <w:numPr>
          <w:ilvl w:val="0"/>
          <w:numId w:val="13"/>
        </w:numPr>
        <w:jc w:val="both"/>
        <w:rPr>
          <w:rFonts w:ascii="Century Schoolbook" w:hAnsi="Century Schoolbook" w:cs="Tahoma"/>
          <w:sz w:val="24"/>
          <w:szCs w:val="24"/>
        </w:rPr>
      </w:pPr>
      <w:r>
        <w:rPr>
          <w:rFonts w:ascii="Century Schoolbook" w:hAnsi="Century Schoolbook" w:cs="Tahoma"/>
          <w:sz w:val="24"/>
          <w:szCs w:val="24"/>
        </w:rPr>
        <w:t>Have a minimum as a Supervisor at the management level.</w:t>
      </w:r>
    </w:p>
    <w:p w14:paraId="3D236E9B" w14:textId="77777777" w:rsidR="00CF2F76" w:rsidRDefault="00CF2F76" w:rsidP="00CF2F76">
      <w:pPr>
        <w:pStyle w:val="NoSpacing"/>
        <w:jc w:val="center"/>
        <w:rPr>
          <w:rFonts w:ascii="Century Schoolbook" w:hAnsi="Century Schoolbook" w:cs="Tahoma"/>
          <w:b/>
          <w:sz w:val="24"/>
          <w:szCs w:val="24"/>
        </w:rPr>
      </w:pPr>
    </w:p>
    <w:p w14:paraId="0518657B" w14:textId="680B27B2" w:rsidR="004D0805" w:rsidRPr="00076A28" w:rsidRDefault="004D1E71" w:rsidP="004D1E71">
      <w:pPr>
        <w:pStyle w:val="NoSpacing"/>
        <w:numPr>
          <w:ilvl w:val="0"/>
          <w:numId w:val="11"/>
        </w:numPr>
        <w:jc w:val="both"/>
        <w:rPr>
          <w:rFonts w:ascii="Century Schoolbook" w:hAnsi="Century Schoolbook"/>
          <w:sz w:val="24"/>
          <w:szCs w:val="24"/>
        </w:rPr>
      </w:pPr>
      <w:r w:rsidRPr="00076A28">
        <w:rPr>
          <w:rFonts w:ascii="Century Schoolbook" w:hAnsi="Century Schoolbook"/>
          <w:sz w:val="24"/>
          <w:szCs w:val="24"/>
        </w:rPr>
        <w:t>Competencies/Skills:</w:t>
      </w:r>
    </w:p>
    <w:p w14:paraId="0EFECEF4" w14:textId="77777777" w:rsidR="004D1E71" w:rsidRDefault="004D1E71" w:rsidP="004D1E71">
      <w:pPr>
        <w:pStyle w:val="NoSpacing"/>
        <w:ind w:left="720"/>
        <w:jc w:val="both"/>
        <w:rPr>
          <w:rFonts w:ascii="Century Schoolbook" w:hAnsi="Century Schoolbook"/>
          <w:sz w:val="24"/>
          <w:szCs w:val="24"/>
        </w:rPr>
      </w:pPr>
    </w:p>
    <w:p w14:paraId="605620B5" w14:textId="0EC2FBC7" w:rsidR="004D1E71" w:rsidRDefault="004D1E71" w:rsidP="004D1E71">
      <w:pPr>
        <w:pStyle w:val="NoSpacing"/>
        <w:numPr>
          <w:ilvl w:val="0"/>
          <w:numId w:val="15"/>
        </w:numPr>
        <w:jc w:val="both"/>
        <w:rPr>
          <w:rFonts w:ascii="Century Schoolbook" w:hAnsi="Century Schoolbook"/>
          <w:sz w:val="24"/>
          <w:szCs w:val="24"/>
        </w:rPr>
      </w:pPr>
      <w:r>
        <w:rPr>
          <w:rFonts w:ascii="Century Schoolbook" w:hAnsi="Century Schoolbook"/>
          <w:sz w:val="24"/>
          <w:szCs w:val="24"/>
        </w:rPr>
        <w:t>Knowledge in applying relevant legislation, regulations, policies, audit standards and agreements.</w:t>
      </w:r>
    </w:p>
    <w:p w14:paraId="5DF1A06C" w14:textId="4B387F05" w:rsidR="00076A28" w:rsidRDefault="00076A28" w:rsidP="004D1E71">
      <w:pPr>
        <w:pStyle w:val="NoSpacing"/>
        <w:numPr>
          <w:ilvl w:val="0"/>
          <w:numId w:val="15"/>
        </w:numPr>
        <w:jc w:val="both"/>
        <w:rPr>
          <w:rFonts w:ascii="Century Schoolbook" w:hAnsi="Century Schoolbook"/>
          <w:sz w:val="24"/>
          <w:szCs w:val="24"/>
        </w:rPr>
      </w:pPr>
      <w:r>
        <w:rPr>
          <w:rFonts w:ascii="Century Schoolbook" w:hAnsi="Century Schoolbook"/>
          <w:sz w:val="24"/>
          <w:szCs w:val="24"/>
        </w:rPr>
        <w:t>Communicate effectively both orally and in writing.</w:t>
      </w:r>
    </w:p>
    <w:p w14:paraId="19A432AB" w14:textId="602C2B70" w:rsidR="00076A28" w:rsidRDefault="00076A28" w:rsidP="004D1E71">
      <w:pPr>
        <w:pStyle w:val="NoSpacing"/>
        <w:numPr>
          <w:ilvl w:val="0"/>
          <w:numId w:val="15"/>
        </w:numPr>
        <w:jc w:val="both"/>
        <w:rPr>
          <w:rFonts w:ascii="Century Schoolbook" w:hAnsi="Century Schoolbook"/>
          <w:sz w:val="24"/>
          <w:szCs w:val="24"/>
        </w:rPr>
      </w:pPr>
      <w:r>
        <w:rPr>
          <w:rFonts w:ascii="Century Schoolbook" w:hAnsi="Century Schoolbook"/>
          <w:sz w:val="24"/>
          <w:szCs w:val="24"/>
        </w:rPr>
        <w:t>Experience in resource management.</w:t>
      </w:r>
    </w:p>
    <w:p w14:paraId="198B63B2" w14:textId="27B14904" w:rsidR="00076A28" w:rsidRDefault="00076A28" w:rsidP="004D1E71">
      <w:pPr>
        <w:pStyle w:val="NoSpacing"/>
        <w:numPr>
          <w:ilvl w:val="0"/>
          <w:numId w:val="15"/>
        </w:numPr>
        <w:jc w:val="both"/>
        <w:rPr>
          <w:rFonts w:ascii="Century Schoolbook" w:hAnsi="Century Schoolbook"/>
          <w:sz w:val="24"/>
          <w:szCs w:val="24"/>
        </w:rPr>
      </w:pPr>
      <w:r>
        <w:rPr>
          <w:rFonts w:ascii="Century Schoolbook" w:hAnsi="Century Schoolbook"/>
          <w:sz w:val="24"/>
          <w:szCs w:val="24"/>
        </w:rPr>
        <w:t>Demonstrate and maintain effective Leadership skills.</w:t>
      </w:r>
    </w:p>
    <w:p w14:paraId="137C6EBF" w14:textId="2BC36503" w:rsidR="00076A28" w:rsidRDefault="00076A28" w:rsidP="004D1E71">
      <w:pPr>
        <w:pStyle w:val="NoSpacing"/>
        <w:numPr>
          <w:ilvl w:val="0"/>
          <w:numId w:val="15"/>
        </w:numPr>
        <w:jc w:val="both"/>
        <w:rPr>
          <w:rFonts w:ascii="Century Schoolbook" w:hAnsi="Century Schoolbook"/>
          <w:sz w:val="24"/>
          <w:szCs w:val="24"/>
        </w:rPr>
      </w:pPr>
      <w:r>
        <w:rPr>
          <w:rFonts w:ascii="Century Schoolbook" w:hAnsi="Century Schoolbook"/>
          <w:sz w:val="24"/>
          <w:szCs w:val="24"/>
        </w:rPr>
        <w:t>Ability to interpret technical Managerial Reports.</w:t>
      </w:r>
    </w:p>
    <w:p w14:paraId="412F54CA" w14:textId="77777777" w:rsidR="00076A28" w:rsidRDefault="00076A28" w:rsidP="00076A28">
      <w:pPr>
        <w:pStyle w:val="NoSpacing"/>
        <w:ind w:left="720"/>
        <w:jc w:val="both"/>
        <w:rPr>
          <w:rFonts w:ascii="Century Schoolbook" w:hAnsi="Century Schoolbook"/>
          <w:sz w:val="24"/>
          <w:szCs w:val="24"/>
        </w:rPr>
      </w:pPr>
    </w:p>
    <w:p w14:paraId="4FD4A0C0" w14:textId="2B27B7A6" w:rsidR="00076A28" w:rsidRDefault="00076A28" w:rsidP="00076A28">
      <w:pPr>
        <w:pStyle w:val="NoSpacing"/>
        <w:ind w:left="720"/>
        <w:jc w:val="both"/>
        <w:rPr>
          <w:rFonts w:ascii="Century Schoolbook" w:hAnsi="Century Schoolbook"/>
          <w:sz w:val="24"/>
          <w:szCs w:val="24"/>
        </w:rPr>
      </w:pPr>
      <w:r>
        <w:rPr>
          <w:rFonts w:ascii="Century Schoolbook" w:hAnsi="Century Schoolbook"/>
          <w:b/>
          <w:sz w:val="24"/>
          <w:szCs w:val="24"/>
          <w:u w:val="single"/>
        </w:rPr>
        <w:t>Behavioral:</w:t>
      </w:r>
    </w:p>
    <w:p w14:paraId="2DBD233D" w14:textId="77777777" w:rsidR="00076A28" w:rsidRDefault="00076A28" w:rsidP="00076A28">
      <w:pPr>
        <w:pStyle w:val="NoSpacing"/>
        <w:ind w:left="720"/>
        <w:jc w:val="both"/>
        <w:rPr>
          <w:rFonts w:ascii="Century Schoolbook" w:hAnsi="Century Schoolbook"/>
          <w:sz w:val="24"/>
          <w:szCs w:val="24"/>
        </w:rPr>
      </w:pPr>
    </w:p>
    <w:p w14:paraId="4BFD9D06" w14:textId="1A2AB0A0" w:rsidR="00076A28" w:rsidRDefault="00076A28" w:rsidP="00076A28">
      <w:pPr>
        <w:pStyle w:val="NoSpacing"/>
        <w:numPr>
          <w:ilvl w:val="0"/>
          <w:numId w:val="16"/>
        </w:numPr>
        <w:jc w:val="both"/>
        <w:rPr>
          <w:rFonts w:ascii="Century Schoolbook" w:hAnsi="Century Schoolbook"/>
          <w:sz w:val="24"/>
          <w:szCs w:val="24"/>
        </w:rPr>
      </w:pPr>
      <w:r>
        <w:rPr>
          <w:rFonts w:ascii="Century Schoolbook" w:hAnsi="Century Schoolbook"/>
          <w:sz w:val="24"/>
          <w:szCs w:val="24"/>
        </w:rPr>
        <w:t>Make decisions in a timely manner.</w:t>
      </w:r>
    </w:p>
    <w:p w14:paraId="6B72BFF7" w14:textId="39E22679" w:rsidR="00076A28" w:rsidRDefault="00076A28" w:rsidP="00076A28">
      <w:pPr>
        <w:pStyle w:val="NoSpacing"/>
        <w:numPr>
          <w:ilvl w:val="0"/>
          <w:numId w:val="16"/>
        </w:numPr>
        <w:jc w:val="both"/>
        <w:rPr>
          <w:rFonts w:ascii="Century Schoolbook" w:hAnsi="Century Schoolbook"/>
          <w:sz w:val="24"/>
          <w:szCs w:val="24"/>
        </w:rPr>
      </w:pPr>
      <w:r>
        <w:rPr>
          <w:rFonts w:ascii="Century Schoolbook" w:hAnsi="Century Schoolbook"/>
          <w:sz w:val="24"/>
          <w:szCs w:val="24"/>
        </w:rPr>
        <w:t>Time Management skills.</w:t>
      </w:r>
    </w:p>
    <w:p w14:paraId="0EAC31C2" w14:textId="4D2C5C6A" w:rsidR="00076A28" w:rsidRDefault="00076A28" w:rsidP="00076A28">
      <w:pPr>
        <w:pStyle w:val="NoSpacing"/>
        <w:numPr>
          <w:ilvl w:val="0"/>
          <w:numId w:val="16"/>
        </w:numPr>
        <w:jc w:val="both"/>
        <w:rPr>
          <w:rFonts w:ascii="Century Schoolbook" w:hAnsi="Century Schoolbook"/>
          <w:sz w:val="24"/>
          <w:szCs w:val="24"/>
        </w:rPr>
      </w:pPr>
      <w:r>
        <w:rPr>
          <w:rFonts w:ascii="Century Schoolbook" w:hAnsi="Century Schoolbook"/>
          <w:sz w:val="24"/>
          <w:szCs w:val="24"/>
        </w:rPr>
        <w:t>Integrity.</w:t>
      </w:r>
    </w:p>
    <w:p w14:paraId="62DB76B7" w14:textId="21D6EC1A" w:rsidR="00076A28" w:rsidRDefault="00076A28" w:rsidP="00076A28">
      <w:pPr>
        <w:pStyle w:val="NoSpacing"/>
        <w:numPr>
          <w:ilvl w:val="0"/>
          <w:numId w:val="16"/>
        </w:numPr>
        <w:jc w:val="both"/>
        <w:rPr>
          <w:rFonts w:ascii="Century Schoolbook" w:hAnsi="Century Schoolbook"/>
          <w:sz w:val="24"/>
          <w:szCs w:val="24"/>
        </w:rPr>
      </w:pPr>
      <w:r>
        <w:rPr>
          <w:rFonts w:ascii="Century Schoolbook" w:hAnsi="Century Schoolbook"/>
          <w:sz w:val="24"/>
          <w:szCs w:val="24"/>
        </w:rPr>
        <w:t>Effective teamwork and cooperation.</w:t>
      </w:r>
    </w:p>
    <w:p w14:paraId="33EAD33D" w14:textId="70E78513" w:rsidR="00076A28" w:rsidRDefault="00076A28" w:rsidP="00076A28">
      <w:pPr>
        <w:pStyle w:val="NoSpacing"/>
        <w:numPr>
          <w:ilvl w:val="0"/>
          <w:numId w:val="16"/>
        </w:numPr>
        <w:jc w:val="both"/>
        <w:rPr>
          <w:rFonts w:ascii="Century Schoolbook" w:hAnsi="Century Schoolbook"/>
          <w:sz w:val="24"/>
          <w:szCs w:val="24"/>
        </w:rPr>
      </w:pPr>
      <w:r>
        <w:rPr>
          <w:rFonts w:ascii="Century Schoolbook" w:hAnsi="Century Schoolbook"/>
          <w:sz w:val="24"/>
          <w:szCs w:val="24"/>
        </w:rPr>
        <w:t>Effective interpersonal communication.</w:t>
      </w:r>
    </w:p>
    <w:p w14:paraId="7CDE22BC" w14:textId="77777777" w:rsidR="00076A28" w:rsidRDefault="00076A28" w:rsidP="00076A28">
      <w:pPr>
        <w:pStyle w:val="NoSpacing"/>
        <w:jc w:val="both"/>
        <w:rPr>
          <w:rFonts w:ascii="Century Schoolbook" w:hAnsi="Century Schoolbook"/>
          <w:sz w:val="24"/>
          <w:szCs w:val="24"/>
        </w:rPr>
      </w:pPr>
    </w:p>
    <w:p w14:paraId="7CE910A0" w14:textId="179A0F76" w:rsidR="00076A28" w:rsidRDefault="00076A28" w:rsidP="00076A28">
      <w:pPr>
        <w:pStyle w:val="NoSpacing"/>
        <w:numPr>
          <w:ilvl w:val="0"/>
          <w:numId w:val="11"/>
        </w:numPr>
        <w:jc w:val="both"/>
        <w:rPr>
          <w:rFonts w:ascii="Century Schoolbook" w:hAnsi="Century Schoolbook"/>
          <w:sz w:val="24"/>
          <w:szCs w:val="24"/>
        </w:rPr>
      </w:pPr>
      <w:r>
        <w:rPr>
          <w:rFonts w:ascii="Century Schoolbook" w:hAnsi="Century Schoolbook"/>
          <w:b/>
          <w:sz w:val="24"/>
          <w:szCs w:val="24"/>
          <w:u w:val="single"/>
        </w:rPr>
        <w:t>Minimum Age Limit:</w:t>
      </w:r>
      <w:r>
        <w:rPr>
          <w:rFonts w:ascii="Century Schoolbook" w:hAnsi="Century Schoolbook"/>
          <w:sz w:val="24"/>
          <w:szCs w:val="24"/>
        </w:rPr>
        <w:t xml:space="preserve">  - 33 years</w:t>
      </w:r>
    </w:p>
    <w:p w14:paraId="0C4FDA84" w14:textId="77777777" w:rsidR="00076A28" w:rsidRDefault="00076A28" w:rsidP="00076A28">
      <w:pPr>
        <w:pStyle w:val="NoSpacing"/>
        <w:ind w:left="360"/>
        <w:jc w:val="both"/>
        <w:rPr>
          <w:rFonts w:ascii="Century Schoolbook" w:hAnsi="Century Schoolbook"/>
          <w:b/>
          <w:sz w:val="24"/>
          <w:szCs w:val="24"/>
          <w:u w:val="single"/>
        </w:rPr>
      </w:pPr>
    </w:p>
    <w:p w14:paraId="278F7026" w14:textId="04F521DA" w:rsidR="0014557B" w:rsidRPr="00076A28" w:rsidRDefault="00076A28" w:rsidP="004D0805">
      <w:pPr>
        <w:pStyle w:val="NoSpacing"/>
        <w:numPr>
          <w:ilvl w:val="0"/>
          <w:numId w:val="11"/>
        </w:numPr>
        <w:jc w:val="both"/>
        <w:rPr>
          <w:rFonts w:ascii="Century Schoolbook" w:hAnsi="Century Schoolbook"/>
          <w:b/>
          <w:sz w:val="24"/>
          <w:szCs w:val="24"/>
        </w:rPr>
      </w:pPr>
      <w:r w:rsidRPr="00076A28">
        <w:rPr>
          <w:rFonts w:ascii="Century Schoolbook" w:hAnsi="Century Schoolbook"/>
          <w:b/>
          <w:sz w:val="24"/>
          <w:szCs w:val="24"/>
          <w:u w:val="single"/>
        </w:rPr>
        <w:lastRenderedPageBreak/>
        <w:t>Salary:</w:t>
      </w:r>
      <w:r w:rsidRPr="00076A28">
        <w:rPr>
          <w:rFonts w:ascii="Century Schoolbook" w:hAnsi="Century Schoolbook"/>
          <w:sz w:val="24"/>
          <w:szCs w:val="24"/>
        </w:rPr>
        <w:t xml:space="preserve">  Government of Belize pay scale 23</w:t>
      </w:r>
      <w:r w:rsidR="0014557B" w:rsidRPr="00076A28">
        <w:rPr>
          <w:rFonts w:ascii="Century Schoolbook" w:hAnsi="Century Schoolbook"/>
          <w:sz w:val="24"/>
          <w:szCs w:val="24"/>
        </w:rPr>
        <w:t xml:space="preserve"> of $</w:t>
      </w:r>
      <w:r w:rsidR="00F511D4" w:rsidRPr="00076A28">
        <w:rPr>
          <w:rFonts w:ascii="Century Schoolbook" w:hAnsi="Century Schoolbook"/>
          <w:sz w:val="24"/>
          <w:szCs w:val="24"/>
        </w:rPr>
        <w:t>40,615 x $1,</w:t>
      </w:r>
      <w:r w:rsidR="0014557B" w:rsidRPr="00076A28">
        <w:rPr>
          <w:rFonts w:ascii="Century Schoolbook" w:hAnsi="Century Schoolbook"/>
          <w:sz w:val="24"/>
          <w:szCs w:val="24"/>
        </w:rPr>
        <w:t>644 - $</w:t>
      </w:r>
      <w:r w:rsidR="00F511D4" w:rsidRPr="00076A28">
        <w:rPr>
          <w:rFonts w:ascii="Century Schoolbook" w:hAnsi="Century Schoolbook"/>
          <w:sz w:val="24"/>
          <w:szCs w:val="24"/>
        </w:rPr>
        <w:t>71,851</w:t>
      </w:r>
    </w:p>
    <w:p w14:paraId="643040EC" w14:textId="77777777" w:rsidR="00457BDD" w:rsidRPr="00D2065D" w:rsidRDefault="00457BDD" w:rsidP="00457BDD">
      <w:pPr>
        <w:pStyle w:val="NoSpacing"/>
        <w:jc w:val="both"/>
        <w:rPr>
          <w:rFonts w:ascii="Century Schoolbook" w:hAnsi="Century Schoolbook"/>
          <w:sz w:val="24"/>
          <w:szCs w:val="24"/>
          <w:u w:val="single"/>
        </w:rPr>
      </w:pPr>
    </w:p>
    <w:p w14:paraId="1E82567E" w14:textId="60DE09EB" w:rsidR="00457BDD" w:rsidRPr="00D2065D" w:rsidRDefault="00457BDD" w:rsidP="00457BDD">
      <w:pPr>
        <w:pStyle w:val="NoSpacing"/>
        <w:jc w:val="both"/>
        <w:rPr>
          <w:rFonts w:ascii="Century Schoolbook" w:hAnsi="Century Schoolbook"/>
          <w:sz w:val="24"/>
          <w:szCs w:val="24"/>
        </w:rPr>
      </w:pPr>
      <w:r w:rsidRPr="00D2065D">
        <w:rPr>
          <w:rFonts w:ascii="Century Schoolbook" w:hAnsi="Century Schoolbook"/>
          <w:b/>
          <w:sz w:val="24"/>
          <w:szCs w:val="24"/>
          <w:u w:val="single"/>
        </w:rPr>
        <w:t>Submission deadline:</w:t>
      </w:r>
      <w:r w:rsidRPr="00D2065D">
        <w:rPr>
          <w:rFonts w:ascii="Century Schoolbook" w:hAnsi="Century Schoolbook"/>
          <w:sz w:val="24"/>
          <w:szCs w:val="24"/>
        </w:rPr>
        <w:t xml:space="preserve">  </w:t>
      </w:r>
      <w:r w:rsidR="00F511D4">
        <w:rPr>
          <w:rFonts w:ascii="Century Schoolbook" w:hAnsi="Century Schoolbook"/>
          <w:sz w:val="24"/>
          <w:szCs w:val="24"/>
        </w:rPr>
        <w:t xml:space="preserve">February </w:t>
      </w:r>
      <w:r w:rsidR="00076A28">
        <w:rPr>
          <w:rFonts w:ascii="Century Schoolbook" w:hAnsi="Century Schoolbook"/>
          <w:sz w:val="24"/>
          <w:szCs w:val="24"/>
        </w:rPr>
        <w:t>5</w:t>
      </w:r>
      <w:r w:rsidR="00F511D4">
        <w:rPr>
          <w:rFonts w:ascii="Century Schoolbook" w:hAnsi="Century Schoolbook"/>
          <w:sz w:val="24"/>
          <w:szCs w:val="24"/>
        </w:rPr>
        <w:t>, 2019</w:t>
      </w:r>
    </w:p>
    <w:p w14:paraId="37F52626" w14:textId="77777777" w:rsidR="00457BDD" w:rsidRDefault="00457BDD" w:rsidP="004D0805">
      <w:pPr>
        <w:pStyle w:val="NoSpacing"/>
        <w:jc w:val="both"/>
        <w:rPr>
          <w:rFonts w:ascii="Century Schoolbook" w:hAnsi="Century Schoolbook"/>
          <w:b/>
          <w:sz w:val="24"/>
          <w:szCs w:val="24"/>
          <w:u w:val="single"/>
        </w:rPr>
      </w:pPr>
    </w:p>
    <w:p w14:paraId="09B4678A" w14:textId="004CE93B" w:rsidR="009E177C" w:rsidRPr="009E177C" w:rsidRDefault="009E177C" w:rsidP="004D0805">
      <w:pPr>
        <w:pStyle w:val="NoSpacing"/>
        <w:jc w:val="both"/>
        <w:rPr>
          <w:rFonts w:ascii="Century Schoolbook" w:hAnsi="Century Schoolbook"/>
          <w:sz w:val="24"/>
          <w:szCs w:val="24"/>
        </w:rPr>
      </w:pPr>
      <w:r w:rsidRPr="009E177C">
        <w:rPr>
          <w:rFonts w:ascii="Century Schoolbook" w:hAnsi="Century Schoolbook"/>
          <w:sz w:val="24"/>
          <w:szCs w:val="24"/>
        </w:rPr>
        <w:t>Interested persons are required to submit their application with copies of their qualifications, resume and 2 references.</w:t>
      </w:r>
    </w:p>
    <w:p w14:paraId="68F4CC15" w14:textId="77777777" w:rsidR="009E177C" w:rsidRPr="00D2065D" w:rsidRDefault="009E177C" w:rsidP="004D0805">
      <w:pPr>
        <w:pStyle w:val="NoSpacing"/>
        <w:jc w:val="both"/>
        <w:rPr>
          <w:rFonts w:ascii="Century Schoolbook" w:hAnsi="Century Schoolbook"/>
          <w:b/>
          <w:sz w:val="24"/>
          <w:szCs w:val="24"/>
          <w:u w:val="single"/>
        </w:rPr>
      </w:pPr>
    </w:p>
    <w:p w14:paraId="6271D6C4" w14:textId="2FC828E4" w:rsidR="00743FE2" w:rsidRDefault="00457BDD" w:rsidP="00743FE2">
      <w:pPr>
        <w:pStyle w:val="NoSpacing"/>
        <w:ind w:left="2160" w:hanging="2160"/>
        <w:jc w:val="both"/>
        <w:rPr>
          <w:rFonts w:ascii="Century Schoolbook" w:hAnsi="Century Schoolbook"/>
          <w:sz w:val="24"/>
          <w:szCs w:val="24"/>
        </w:rPr>
      </w:pPr>
      <w:r w:rsidRPr="00D2065D">
        <w:rPr>
          <w:rFonts w:ascii="Century Schoolbook" w:hAnsi="Century Schoolbook"/>
          <w:b/>
          <w:sz w:val="24"/>
          <w:szCs w:val="24"/>
          <w:u w:val="single"/>
        </w:rPr>
        <w:t>Submitted to:</w:t>
      </w:r>
      <w:r w:rsidR="00743FE2">
        <w:rPr>
          <w:rFonts w:ascii="Century Schoolbook" w:hAnsi="Century Schoolbook"/>
          <w:b/>
          <w:sz w:val="24"/>
          <w:szCs w:val="24"/>
          <w:u w:val="single"/>
        </w:rPr>
        <w:t xml:space="preserve"> -</w:t>
      </w:r>
      <w:r w:rsidRPr="00D2065D">
        <w:rPr>
          <w:rFonts w:ascii="Century Schoolbook" w:hAnsi="Century Schoolbook"/>
          <w:sz w:val="24"/>
          <w:szCs w:val="24"/>
        </w:rPr>
        <w:t xml:space="preserve">  </w:t>
      </w:r>
      <w:r w:rsidR="00743FE2">
        <w:rPr>
          <w:rFonts w:ascii="Century Schoolbook" w:hAnsi="Century Schoolbook"/>
          <w:sz w:val="24"/>
          <w:szCs w:val="24"/>
        </w:rPr>
        <w:t>Chief Executive Officer – Ministry of the Pub</w:t>
      </w:r>
      <w:r w:rsidR="00E246AF">
        <w:rPr>
          <w:rFonts w:ascii="Century Schoolbook" w:hAnsi="Century Schoolbook"/>
          <w:sz w:val="24"/>
          <w:szCs w:val="24"/>
        </w:rPr>
        <w:t>ic Service, Energy and Public U</w:t>
      </w:r>
      <w:r w:rsidR="00743FE2">
        <w:rPr>
          <w:rFonts w:ascii="Century Schoolbook" w:hAnsi="Century Schoolbook"/>
          <w:sz w:val="24"/>
          <w:szCs w:val="24"/>
        </w:rPr>
        <w:t>t</w:t>
      </w:r>
      <w:r w:rsidR="00E246AF">
        <w:rPr>
          <w:rFonts w:ascii="Century Schoolbook" w:hAnsi="Century Schoolbook"/>
          <w:sz w:val="24"/>
          <w:szCs w:val="24"/>
        </w:rPr>
        <w:t>i</w:t>
      </w:r>
      <w:r w:rsidR="00743FE2">
        <w:rPr>
          <w:rFonts w:ascii="Century Schoolbook" w:hAnsi="Century Schoolbook"/>
          <w:sz w:val="24"/>
          <w:szCs w:val="24"/>
        </w:rPr>
        <w:t>lities, Sir Edney Cain building, Belmopan, Belize, C.</w:t>
      </w:r>
      <w:r w:rsidR="00743FE2" w:rsidRPr="00D2065D">
        <w:rPr>
          <w:rFonts w:ascii="Century Schoolbook" w:hAnsi="Century Schoolbook"/>
          <w:sz w:val="24"/>
          <w:szCs w:val="24"/>
        </w:rPr>
        <w:t xml:space="preserve"> A</w:t>
      </w:r>
      <w:r w:rsidR="00743FE2">
        <w:rPr>
          <w:rFonts w:ascii="Century Schoolbook" w:hAnsi="Century Schoolbook"/>
          <w:sz w:val="24"/>
          <w:szCs w:val="24"/>
        </w:rPr>
        <w:t xml:space="preserve">. </w:t>
      </w:r>
    </w:p>
    <w:p w14:paraId="411FD14D" w14:textId="77777777" w:rsidR="00743FE2" w:rsidRDefault="00743FE2" w:rsidP="004D0805">
      <w:pPr>
        <w:pStyle w:val="NoSpacing"/>
        <w:jc w:val="both"/>
        <w:rPr>
          <w:rFonts w:ascii="Century Schoolbook" w:hAnsi="Century Schoolbook"/>
          <w:sz w:val="24"/>
          <w:szCs w:val="24"/>
        </w:rPr>
      </w:pPr>
    </w:p>
    <w:p w14:paraId="55E3EBCA" w14:textId="7FE87E71" w:rsidR="00743FE2" w:rsidRPr="00743FE2" w:rsidRDefault="00743FE2" w:rsidP="00743FE2">
      <w:pPr>
        <w:pStyle w:val="NoSpacing"/>
        <w:jc w:val="center"/>
        <w:rPr>
          <w:rFonts w:ascii="Century Schoolbook" w:hAnsi="Century Schoolbook"/>
          <w:b/>
          <w:sz w:val="24"/>
          <w:szCs w:val="24"/>
        </w:rPr>
      </w:pPr>
      <w:r w:rsidRPr="00743FE2">
        <w:rPr>
          <w:rFonts w:ascii="Century Schoolbook" w:hAnsi="Century Schoolbook"/>
          <w:b/>
          <w:sz w:val="24"/>
          <w:szCs w:val="24"/>
        </w:rPr>
        <w:t>And</w:t>
      </w:r>
    </w:p>
    <w:p w14:paraId="6D0DBCDF" w14:textId="77777777" w:rsidR="00743FE2" w:rsidRDefault="00743FE2" w:rsidP="004D0805">
      <w:pPr>
        <w:pStyle w:val="NoSpacing"/>
        <w:jc w:val="both"/>
        <w:rPr>
          <w:rFonts w:ascii="Century Schoolbook" w:hAnsi="Century Schoolbook"/>
          <w:sz w:val="24"/>
          <w:szCs w:val="24"/>
        </w:rPr>
      </w:pPr>
    </w:p>
    <w:p w14:paraId="578F6818" w14:textId="4313B0EC" w:rsidR="00457BDD" w:rsidRDefault="00457BDD" w:rsidP="00743FE2">
      <w:pPr>
        <w:pStyle w:val="NoSpacing"/>
        <w:ind w:left="2160"/>
        <w:jc w:val="both"/>
        <w:rPr>
          <w:rFonts w:ascii="Century Schoolbook" w:hAnsi="Century Schoolbook"/>
          <w:sz w:val="24"/>
          <w:szCs w:val="24"/>
        </w:rPr>
      </w:pPr>
      <w:r w:rsidRPr="00D2065D">
        <w:rPr>
          <w:rFonts w:ascii="Century Schoolbook" w:hAnsi="Century Schoolbook"/>
          <w:sz w:val="24"/>
          <w:szCs w:val="24"/>
        </w:rPr>
        <w:t>Office of the Auditor General, P. O. Box 7, Second Floor – William Tam Building</w:t>
      </w:r>
      <w:r w:rsidR="000B0F58" w:rsidRPr="00D2065D">
        <w:rPr>
          <w:rFonts w:ascii="Century Schoolbook" w:hAnsi="Century Schoolbook"/>
          <w:sz w:val="24"/>
          <w:szCs w:val="24"/>
        </w:rPr>
        <w:t>,</w:t>
      </w:r>
      <w:r w:rsidR="00743FE2">
        <w:rPr>
          <w:rFonts w:ascii="Century Schoolbook" w:hAnsi="Century Schoolbook"/>
          <w:sz w:val="24"/>
          <w:szCs w:val="24"/>
        </w:rPr>
        <w:t xml:space="preserve"> Belmopan, Belize City, C.A.</w:t>
      </w:r>
    </w:p>
    <w:p w14:paraId="2469142C" w14:textId="77777777" w:rsidR="00743FE2" w:rsidRPr="00D2065D" w:rsidRDefault="00743FE2" w:rsidP="004D0805">
      <w:pPr>
        <w:pStyle w:val="NoSpacing"/>
        <w:jc w:val="both"/>
        <w:rPr>
          <w:rFonts w:ascii="Century Schoolbook" w:hAnsi="Century Schoolbook"/>
          <w:sz w:val="24"/>
          <w:szCs w:val="24"/>
        </w:rPr>
      </w:pPr>
    </w:p>
    <w:p w14:paraId="5092B0FC" w14:textId="19087BB7" w:rsidR="000B0F58" w:rsidRPr="00D2065D" w:rsidRDefault="00E246AF" w:rsidP="004D0805">
      <w:pPr>
        <w:pStyle w:val="NoSpacing"/>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 xml:space="preserve">         </w:t>
      </w:r>
    </w:p>
    <w:p w14:paraId="0E154DFB" w14:textId="1CD1A54B" w:rsidR="004D0805" w:rsidRPr="00D2065D" w:rsidRDefault="004D0805" w:rsidP="004D0805">
      <w:pPr>
        <w:pStyle w:val="NoSpacing"/>
        <w:jc w:val="both"/>
        <w:rPr>
          <w:rFonts w:ascii="Century Schoolbook" w:hAnsi="Century Schoolbook"/>
          <w:sz w:val="24"/>
          <w:szCs w:val="24"/>
        </w:rPr>
      </w:pPr>
    </w:p>
    <w:p w14:paraId="32B1299B" w14:textId="23B5C16E" w:rsidR="004D0805" w:rsidRPr="00D2065D" w:rsidRDefault="004D0805" w:rsidP="004D0805">
      <w:pPr>
        <w:pStyle w:val="NoSpacing"/>
        <w:jc w:val="both"/>
        <w:rPr>
          <w:rFonts w:ascii="Century Schoolbook" w:hAnsi="Century Schoolbook"/>
          <w:sz w:val="24"/>
          <w:szCs w:val="24"/>
        </w:rPr>
      </w:pPr>
    </w:p>
    <w:p w14:paraId="01A956CD" w14:textId="58739A4A" w:rsidR="004D0805" w:rsidRPr="00D2065D" w:rsidRDefault="004D0805" w:rsidP="004D0805">
      <w:pPr>
        <w:pStyle w:val="NoSpacing"/>
        <w:jc w:val="both"/>
        <w:rPr>
          <w:rFonts w:ascii="Century Schoolbook" w:hAnsi="Century Schoolbook"/>
          <w:sz w:val="24"/>
          <w:szCs w:val="24"/>
        </w:rPr>
      </w:pPr>
    </w:p>
    <w:sectPr w:rsidR="004D0805" w:rsidRPr="00D2065D" w:rsidSect="00076A2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78D"/>
    <w:multiLevelType w:val="hybridMultilevel"/>
    <w:tmpl w:val="AE52F0F2"/>
    <w:lvl w:ilvl="0" w:tplc="04090001">
      <w:start w:val="1"/>
      <w:numFmt w:val="bullet"/>
      <w:lvlText w:val=""/>
      <w:lvlJc w:val="left"/>
      <w:pPr>
        <w:ind w:left="720" w:hanging="360"/>
      </w:pPr>
      <w:rPr>
        <w:rFonts w:ascii="Symbol" w:hAnsi="Symbol" w:hint="default"/>
        <w:b/>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 w15:restartNumberingAfterBreak="0">
    <w:nsid w:val="089435D1"/>
    <w:multiLevelType w:val="hybridMultilevel"/>
    <w:tmpl w:val="2F34421C"/>
    <w:lvl w:ilvl="0" w:tplc="5D96C67A">
      <w:start w:val="1"/>
      <w:numFmt w:val="decimal"/>
      <w:lvlText w:val="%1."/>
      <w:lvlJc w:val="left"/>
      <w:pPr>
        <w:ind w:left="720" w:hanging="360"/>
      </w:pPr>
      <w:rPr>
        <w:rFonts w:hint="default"/>
        <w:b/>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0D38552B"/>
    <w:multiLevelType w:val="hybridMultilevel"/>
    <w:tmpl w:val="1E06106E"/>
    <w:lvl w:ilvl="0" w:tplc="FAE4812C">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3" w15:restartNumberingAfterBreak="0">
    <w:nsid w:val="165D1805"/>
    <w:multiLevelType w:val="hybridMultilevel"/>
    <w:tmpl w:val="B2805D82"/>
    <w:lvl w:ilvl="0" w:tplc="C50CE3AA">
      <w:start w:val="1"/>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23B91D8E"/>
    <w:multiLevelType w:val="hybridMultilevel"/>
    <w:tmpl w:val="1BA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75F3"/>
    <w:multiLevelType w:val="hybridMultilevel"/>
    <w:tmpl w:val="C3F04FE6"/>
    <w:lvl w:ilvl="0" w:tplc="78D029D2">
      <w:start w:val="1"/>
      <w:numFmt w:val="lowerLetter"/>
      <w:lvlText w:val="%1."/>
      <w:lvlJc w:val="left"/>
      <w:pPr>
        <w:ind w:left="1080" w:hanging="360"/>
      </w:pPr>
      <w:rPr>
        <w:rFonts w:hint="default"/>
        <w:b w:val="0"/>
        <w:u w:val="none"/>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6" w15:restartNumberingAfterBreak="0">
    <w:nsid w:val="25781645"/>
    <w:multiLevelType w:val="hybridMultilevel"/>
    <w:tmpl w:val="9B325502"/>
    <w:lvl w:ilvl="0" w:tplc="780027C8">
      <w:start w:val="1"/>
      <w:numFmt w:val="decimal"/>
      <w:lvlText w:val="%1."/>
      <w:lvlJc w:val="left"/>
      <w:pPr>
        <w:ind w:left="648" w:hanging="360"/>
      </w:pPr>
      <w:rPr>
        <w:rFonts w:hint="default"/>
      </w:rPr>
    </w:lvl>
    <w:lvl w:ilvl="1" w:tplc="28090019" w:tentative="1">
      <w:start w:val="1"/>
      <w:numFmt w:val="lowerLetter"/>
      <w:lvlText w:val="%2."/>
      <w:lvlJc w:val="left"/>
      <w:pPr>
        <w:ind w:left="1368" w:hanging="360"/>
      </w:pPr>
    </w:lvl>
    <w:lvl w:ilvl="2" w:tplc="2809001B" w:tentative="1">
      <w:start w:val="1"/>
      <w:numFmt w:val="lowerRoman"/>
      <w:lvlText w:val="%3."/>
      <w:lvlJc w:val="right"/>
      <w:pPr>
        <w:ind w:left="2088" w:hanging="180"/>
      </w:pPr>
    </w:lvl>
    <w:lvl w:ilvl="3" w:tplc="2809000F" w:tentative="1">
      <w:start w:val="1"/>
      <w:numFmt w:val="decimal"/>
      <w:lvlText w:val="%4."/>
      <w:lvlJc w:val="left"/>
      <w:pPr>
        <w:ind w:left="2808" w:hanging="360"/>
      </w:pPr>
    </w:lvl>
    <w:lvl w:ilvl="4" w:tplc="28090019" w:tentative="1">
      <w:start w:val="1"/>
      <w:numFmt w:val="lowerLetter"/>
      <w:lvlText w:val="%5."/>
      <w:lvlJc w:val="left"/>
      <w:pPr>
        <w:ind w:left="3528" w:hanging="360"/>
      </w:pPr>
    </w:lvl>
    <w:lvl w:ilvl="5" w:tplc="2809001B" w:tentative="1">
      <w:start w:val="1"/>
      <w:numFmt w:val="lowerRoman"/>
      <w:lvlText w:val="%6."/>
      <w:lvlJc w:val="right"/>
      <w:pPr>
        <w:ind w:left="4248" w:hanging="180"/>
      </w:pPr>
    </w:lvl>
    <w:lvl w:ilvl="6" w:tplc="2809000F" w:tentative="1">
      <w:start w:val="1"/>
      <w:numFmt w:val="decimal"/>
      <w:lvlText w:val="%7."/>
      <w:lvlJc w:val="left"/>
      <w:pPr>
        <w:ind w:left="4968" w:hanging="360"/>
      </w:pPr>
    </w:lvl>
    <w:lvl w:ilvl="7" w:tplc="28090019" w:tentative="1">
      <w:start w:val="1"/>
      <w:numFmt w:val="lowerLetter"/>
      <w:lvlText w:val="%8."/>
      <w:lvlJc w:val="left"/>
      <w:pPr>
        <w:ind w:left="5688" w:hanging="360"/>
      </w:pPr>
    </w:lvl>
    <w:lvl w:ilvl="8" w:tplc="2809001B" w:tentative="1">
      <w:start w:val="1"/>
      <w:numFmt w:val="lowerRoman"/>
      <w:lvlText w:val="%9."/>
      <w:lvlJc w:val="right"/>
      <w:pPr>
        <w:ind w:left="6408" w:hanging="180"/>
      </w:pPr>
    </w:lvl>
  </w:abstractNum>
  <w:abstractNum w:abstractNumId="7" w15:restartNumberingAfterBreak="0">
    <w:nsid w:val="33C11F62"/>
    <w:multiLevelType w:val="hybridMultilevel"/>
    <w:tmpl w:val="07186FB8"/>
    <w:lvl w:ilvl="0" w:tplc="0EDC4978">
      <w:start w:val="1"/>
      <w:numFmt w:val="decimal"/>
      <w:lvlText w:val="%1."/>
      <w:lvlJc w:val="left"/>
      <w:pPr>
        <w:ind w:left="648" w:hanging="360"/>
      </w:pPr>
      <w:rPr>
        <w:rFonts w:hint="default"/>
      </w:rPr>
    </w:lvl>
    <w:lvl w:ilvl="1" w:tplc="28090019" w:tentative="1">
      <w:start w:val="1"/>
      <w:numFmt w:val="lowerLetter"/>
      <w:lvlText w:val="%2."/>
      <w:lvlJc w:val="left"/>
      <w:pPr>
        <w:ind w:left="1368" w:hanging="360"/>
      </w:pPr>
    </w:lvl>
    <w:lvl w:ilvl="2" w:tplc="2809001B" w:tentative="1">
      <w:start w:val="1"/>
      <w:numFmt w:val="lowerRoman"/>
      <w:lvlText w:val="%3."/>
      <w:lvlJc w:val="right"/>
      <w:pPr>
        <w:ind w:left="2088" w:hanging="180"/>
      </w:pPr>
    </w:lvl>
    <w:lvl w:ilvl="3" w:tplc="2809000F" w:tentative="1">
      <w:start w:val="1"/>
      <w:numFmt w:val="decimal"/>
      <w:lvlText w:val="%4."/>
      <w:lvlJc w:val="left"/>
      <w:pPr>
        <w:ind w:left="2808" w:hanging="360"/>
      </w:pPr>
    </w:lvl>
    <w:lvl w:ilvl="4" w:tplc="28090019" w:tentative="1">
      <w:start w:val="1"/>
      <w:numFmt w:val="lowerLetter"/>
      <w:lvlText w:val="%5."/>
      <w:lvlJc w:val="left"/>
      <w:pPr>
        <w:ind w:left="3528" w:hanging="360"/>
      </w:pPr>
    </w:lvl>
    <w:lvl w:ilvl="5" w:tplc="2809001B" w:tentative="1">
      <w:start w:val="1"/>
      <w:numFmt w:val="lowerRoman"/>
      <w:lvlText w:val="%6."/>
      <w:lvlJc w:val="right"/>
      <w:pPr>
        <w:ind w:left="4248" w:hanging="180"/>
      </w:pPr>
    </w:lvl>
    <w:lvl w:ilvl="6" w:tplc="2809000F" w:tentative="1">
      <w:start w:val="1"/>
      <w:numFmt w:val="decimal"/>
      <w:lvlText w:val="%7."/>
      <w:lvlJc w:val="left"/>
      <w:pPr>
        <w:ind w:left="4968" w:hanging="360"/>
      </w:pPr>
    </w:lvl>
    <w:lvl w:ilvl="7" w:tplc="28090019" w:tentative="1">
      <w:start w:val="1"/>
      <w:numFmt w:val="lowerLetter"/>
      <w:lvlText w:val="%8."/>
      <w:lvlJc w:val="left"/>
      <w:pPr>
        <w:ind w:left="5688" w:hanging="360"/>
      </w:pPr>
    </w:lvl>
    <w:lvl w:ilvl="8" w:tplc="2809001B" w:tentative="1">
      <w:start w:val="1"/>
      <w:numFmt w:val="lowerRoman"/>
      <w:lvlText w:val="%9."/>
      <w:lvlJc w:val="right"/>
      <w:pPr>
        <w:ind w:left="6408" w:hanging="180"/>
      </w:pPr>
    </w:lvl>
  </w:abstractNum>
  <w:abstractNum w:abstractNumId="8" w15:restartNumberingAfterBreak="0">
    <w:nsid w:val="46376FB9"/>
    <w:multiLevelType w:val="hybridMultilevel"/>
    <w:tmpl w:val="B51C7E8E"/>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9" w15:restartNumberingAfterBreak="0">
    <w:nsid w:val="4AED1E53"/>
    <w:multiLevelType w:val="hybridMultilevel"/>
    <w:tmpl w:val="B99E90A8"/>
    <w:lvl w:ilvl="0" w:tplc="458C8B5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D6FEA"/>
    <w:multiLevelType w:val="hybridMultilevel"/>
    <w:tmpl w:val="8B48CDF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1" w15:restartNumberingAfterBreak="0">
    <w:nsid w:val="6CB82E97"/>
    <w:multiLevelType w:val="hybridMultilevel"/>
    <w:tmpl w:val="28663E84"/>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72C547EB"/>
    <w:multiLevelType w:val="hybridMultilevel"/>
    <w:tmpl w:val="F9FA848A"/>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 w15:restartNumberingAfterBreak="0">
    <w:nsid w:val="7CE3745B"/>
    <w:multiLevelType w:val="hybridMultilevel"/>
    <w:tmpl w:val="EB5020E0"/>
    <w:lvl w:ilvl="0" w:tplc="70748CEE">
      <w:start w:val="1"/>
      <w:numFmt w:val="lowerLetter"/>
      <w:lvlText w:val="%1."/>
      <w:lvlJc w:val="left"/>
      <w:pPr>
        <w:ind w:left="1080" w:hanging="360"/>
      </w:pPr>
      <w:rPr>
        <w:rFonts w:hint="default"/>
        <w:b w:val="0"/>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14" w15:restartNumberingAfterBreak="0">
    <w:nsid w:val="7E392332"/>
    <w:multiLevelType w:val="hybridMultilevel"/>
    <w:tmpl w:val="D8A2807A"/>
    <w:lvl w:ilvl="0" w:tplc="4EB26C1C">
      <w:start w:val="1"/>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EEA1B13"/>
    <w:multiLevelType w:val="hybridMultilevel"/>
    <w:tmpl w:val="CC1E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0"/>
  </w:num>
  <w:num w:numId="6">
    <w:abstractNumId w:val="15"/>
  </w:num>
  <w:num w:numId="7">
    <w:abstractNumId w:val="6"/>
  </w:num>
  <w:num w:numId="8">
    <w:abstractNumId w:val="14"/>
  </w:num>
  <w:num w:numId="9">
    <w:abstractNumId w:val="3"/>
  </w:num>
  <w:num w:numId="10">
    <w:abstractNumId w:val="10"/>
  </w:num>
  <w:num w:numId="11">
    <w:abstractNumId w:val="11"/>
  </w:num>
  <w:num w:numId="12">
    <w:abstractNumId w:val="5"/>
  </w:num>
  <w:num w:numId="13">
    <w:abstractNumId w:val="13"/>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5"/>
    <w:rsid w:val="0005039A"/>
    <w:rsid w:val="00076A28"/>
    <w:rsid w:val="000B0F58"/>
    <w:rsid w:val="0014557B"/>
    <w:rsid w:val="001B0B4E"/>
    <w:rsid w:val="00457BDD"/>
    <w:rsid w:val="004D0805"/>
    <w:rsid w:val="004D1E71"/>
    <w:rsid w:val="0073649C"/>
    <w:rsid w:val="00743FE2"/>
    <w:rsid w:val="00803D3C"/>
    <w:rsid w:val="00862DB3"/>
    <w:rsid w:val="009E177C"/>
    <w:rsid w:val="00CF2F76"/>
    <w:rsid w:val="00D2065D"/>
    <w:rsid w:val="00E246AF"/>
    <w:rsid w:val="00F5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B409"/>
  <w15:chartTrackingRefBased/>
  <w15:docId w15:val="{3BE46D1A-B98B-4D74-8B1A-E81329A8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D0805"/>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4D0805"/>
    <w:pPr>
      <w:spacing w:after="0" w:line="240" w:lineRule="auto"/>
    </w:pPr>
  </w:style>
  <w:style w:type="paragraph" w:styleId="BalloonText">
    <w:name w:val="Balloon Text"/>
    <w:basedOn w:val="Normal"/>
    <w:link w:val="BalloonTextChar"/>
    <w:uiPriority w:val="99"/>
    <w:semiHidden/>
    <w:unhideWhenUsed/>
    <w:rsid w:val="00F51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D4"/>
    <w:rPr>
      <w:rFonts w:ascii="Segoe UI" w:hAnsi="Segoe UI" w:cs="Segoe UI"/>
      <w:sz w:val="18"/>
      <w:szCs w:val="18"/>
    </w:rPr>
  </w:style>
  <w:style w:type="paragraph" w:styleId="ListParagraph">
    <w:name w:val="List Paragraph"/>
    <w:basedOn w:val="Normal"/>
    <w:uiPriority w:val="34"/>
    <w:qFormat/>
    <w:rsid w:val="00CF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3017D.EDA6D5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Malik-Samuels</dc:creator>
  <cp:keywords/>
  <dc:description/>
  <cp:lastModifiedBy>Ernesto Thimbrel</cp:lastModifiedBy>
  <cp:revision>2</cp:revision>
  <cp:lastPrinted>2019-01-22T19:46:00Z</cp:lastPrinted>
  <dcterms:created xsi:type="dcterms:W3CDTF">2019-01-24T16:05:00Z</dcterms:created>
  <dcterms:modified xsi:type="dcterms:W3CDTF">2019-01-24T16:05:00Z</dcterms:modified>
</cp:coreProperties>
</file>